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35B6C" w14:textId="77777777" w:rsidR="008D2BCF" w:rsidRPr="008D2BCF" w:rsidRDefault="008D2BCF" w:rsidP="008D2BC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8D2BCF">
        <w:rPr>
          <w:rFonts w:ascii="Times New Roman" w:eastAsia="Times New Roman" w:hAnsi="Times New Roman" w:cs="Times New Roman"/>
          <w:b/>
          <w:bCs/>
          <w:sz w:val="27"/>
          <w:szCs w:val="27"/>
        </w:rPr>
        <w:t>FY 2022 MHAA Grant Awards</w:t>
      </w:r>
    </w:p>
    <w:p w14:paraId="64D7294E" w14:textId="77777777" w:rsidR="008D2BCF" w:rsidRPr="008D2BCF" w:rsidRDefault="008D2BCF" w:rsidP="008D2B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>Heritage Montgomery was able to secure $454,000 in MHAA funding for county partners. When combined with match and leverage that total value is over $1 million.</w:t>
      </w:r>
    </w:p>
    <w:p w14:paraId="2D5884D5" w14:textId="77777777" w:rsidR="008D2BCF" w:rsidRPr="008D2BCF" w:rsidRDefault="008D2BCF" w:rsidP="008D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>Audubon Naturalist Society – for Interpretation at Woodend Nature Sanctuary</w:t>
      </w:r>
    </w:p>
    <w:p w14:paraId="37EC9DA5" w14:textId="77777777" w:rsidR="008D2BCF" w:rsidRPr="008D2BCF" w:rsidRDefault="008D2BCF" w:rsidP="008D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>Grand Order of Oddfellows Sandy Spring Lodge – for signage</w:t>
      </w:r>
    </w:p>
    <w:p w14:paraId="0B689A9C" w14:textId="77777777" w:rsidR="008D2BCF" w:rsidRPr="008D2BCF" w:rsidRDefault="008D2BCF" w:rsidP="008D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>IUL Smithville School Museum and Education Center – for site restoration and the Charles McGee STEM Program Project</w:t>
      </w:r>
    </w:p>
    <w:p w14:paraId="47001A14" w14:textId="77777777" w:rsidR="008D2BCF" w:rsidRPr="008D2BCF" w:rsidRDefault="008D2BCF" w:rsidP="008D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Pr="008D2BCF">
        <w:rPr>
          <w:rFonts w:ascii="Times New Roman" w:eastAsia="Times New Roman" w:hAnsi="Times New Roman" w:cs="Times New Roman"/>
          <w:sz w:val="24"/>
          <w:szCs w:val="24"/>
        </w:rPr>
        <w:t>Menare</w:t>
      </w:r>
      <w:proofErr w:type="spellEnd"/>
      <w:r w:rsidRPr="008D2BCF">
        <w:rPr>
          <w:rFonts w:ascii="Times New Roman" w:eastAsia="Times New Roman" w:hAnsi="Times New Roman" w:cs="Times New Roman"/>
          <w:sz w:val="24"/>
          <w:szCs w:val="24"/>
        </w:rPr>
        <w:t xml:space="preserve"> Foundation (Button Farm) – for barn restoration</w:t>
      </w:r>
    </w:p>
    <w:p w14:paraId="69F54F13" w14:textId="77777777" w:rsidR="008D2BCF" w:rsidRPr="008D2BCF" w:rsidRDefault="008D2BCF" w:rsidP="008D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>Montgomery County Historical Society – for redesign of website</w:t>
      </w:r>
    </w:p>
    <w:p w14:paraId="02E775A1" w14:textId="77777777" w:rsidR="008D2BCF" w:rsidRPr="008D2BCF" w:rsidRDefault="008D2BCF" w:rsidP="008D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 xml:space="preserve">National Capital Trolley Museum – for overhaul of the </w:t>
      </w:r>
      <w:proofErr w:type="spellStart"/>
      <w:r w:rsidRPr="008D2BCF">
        <w:rPr>
          <w:rFonts w:ascii="Times New Roman" w:eastAsia="Times New Roman" w:hAnsi="Times New Roman" w:cs="Times New Roman"/>
          <w:sz w:val="24"/>
          <w:szCs w:val="24"/>
        </w:rPr>
        <w:t>CTCo</w:t>
      </w:r>
      <w:proofErr w:type="spellEnd"/>
      <w:r w:rsidRPr="008D2BCF">
        <w:rPr>
          <w:rFonts w:ascii="Times New Roman" w:eastAsia="Times New Roman" w:hAnsi="Times New Roman" w:cs="Times New Roman"/>
          <w:sz w:val="24"/>
          <w:szCs w:val="24"/>
        </w:rPr>
        <w:t xml:space="preserve"> 1430 trolley</w:t>
      </w:r>
    </w:p>
    <w:p w14:paraId="04986048" w14:textId="77777777" w:rsidR="008D2BCF" w:rsidRPr="008D2BCF" w:rsidRDefault="008D2BCF" w:rsidP="008D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>Scotland A.M.E. Zion Church – for Phase 2 of stabilization and elevation of the structure</w:t>
      </w:r>
    </w:p>
    <w:p w14:paraId="64B265E0" w14:textId="77777777" w:rsidR="008D2BCF" w:rsidRPr="008D2BCF" w:rsidRDefault="008D2BCF" w:rsidP="008D2B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BCF">
        <w:rPr>
          <w:rFonts w:ascii="Times New Roman" w:eastAsia="Times New Roman" w:hAnsi="Times New Roman" w:cs="Times New Roman"/>
          <w:sz w:val="24"/>
          <w:szCs w:val="24"/>
        </w:rPr>
        <w:t>Visit Montgomery – for marketing</w:t>
      </w:r>
    </w:p>
    <w:p w14:paraId="7F0A968E" w14:textId="77777777" w:rsidR="00BF2997" w:rsidRDefault="00BF2997"/>
    <w:sectPr w:rsidR="00BF2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803CB"/>
    <w:multiLevelType w:val="multilevel"/>
    <w:tmpl w:val="6E00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02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CF"/>
    <w:rsid w:val="008D2BCF"/>
    <w:rsid w:val="00BF2997"/>
    <w:rsid w:val="00E96166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DFE1E"/>
  <w15:chartTrackingRefBased/>
  <w15:docId w15:val="{DF5D3532-36C8-425A-973F-FFF940C90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2B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2BC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8D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Meyers</dc:creator>
  <cp:keywords/>
  <dc:description/>
  <cp:lastModifiedBy>Harrison Meyers</cp:lastModifiedBy>
  <cp:revision>1</cp:revision>
  <dcterms:created xsi:type="dcterms:W3CDTF">2022-11-30T15:14:00Z</dcterms:created>
  <dcterms:modified xsi:type="dcterms:W3CDTF">2022-11-30T15:16:00Z</dcterms:modified>
</cp:coreProperties>
</file>